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57" w:rsidRPr="00473336" w:rsidRDefault="002C2057" w:rsidP="009C3090">
      <w:pPr>
        <w:spacing w:line="360" w:lineRule="auto"/>
        <w:outlineLvl w:val="0"/>
        <w:rPr>
          <w:rFonts w:ascii="仿宋" w:eastAsia="仿宋" w:hAnsi="仿宋" w:cs="Times New Roman"/>
          <w:b/>
          <w:sz w:val="36"/>
          <w:szCs w:val="36"/>
        </w:rPr>
      </w:pPr>
    </w:p>
    <w:p w:rsidR="009C3090" w:rsidRDefault="00EF69A4" w:rsidP="009C3090">
      <w:pPr>
        <w:spacing w:line="360" w:lineRule="auto"/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r w:rsidRPr="009C3090">
        <w:rPr>
          <w:rFonts w:ascii="黑体" w:eastAsia="黑体" w:hAnsi="黑体" w:cs="Times New Roman"/>
          <w:b/>
          <w:sz w:val="36"/>
          <w:szCs w:val="36"/>
        </w:rPr>
        <w:t>关于</w:t>
      </w:r>
      <w:r w:rsidR="00886F7C" w:rsidRPr="009C3090">
        <w:rPr>
          <w:rFonts w:ascii="黑体" w:eastAsia="黑体" w:hAnsi="黑体" w:cs="Times New Roman"/>
          <w:b/>
          <w:sz w:val="36"/>
          <w:szCs w:val="36"/>
        </w:rPr>
        <w:t>2021年秋季开学</w:t>
      </w:r>
      <w:r w:rsidRPr="009C3090">
        <w:rPr>
          <w:rFonts w:ascii="黑体" w:eastAsia="黑体" w:hAnsi="黑体" w:cs="Times New Roman"/>
          <w:b/>
          <w:sz w:val="36"/>
          <w:szCs w:val="36"/>
        </w:rPr>
        <w:t>实验室安全检查情况</w:t>
      </w:r>
      <w:r w:rsidR="00463959" w:rsidRPr="009C3090">
        <w:rPr>
          <w:rFonts w:ascii="黑体" w:eastAsia="黑体" w:hAnsi="黑体" w:cs="Times New Roman"/>
          <w:b/>
          <w:sz w:val="36"/>
          <w:szCs w:val="36"/>
        </w:rPr>
        <w:t>通报</w:t>
      </w:r>
    </w:p>
    <w:p w:rsidR="009C3090" w:rsidRPr="009C3090" w:rsidRDefault="009C3090" w:rsidP="009C3090">
      <w:pPr>
        <w:spacing w:line="360" w:lineRule="auto"/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</w:p>
    <w:p w:rsidR="00706C5F" w:rsidRPr="00473336" w:rsidRDefault="00886F7C" w:rsidP="00473336">
      <w:pPr>
        <w:spacing w:line="360" w:lineRule="auto"/>
        <w:ind w:firstLineChars="200" w:firstLine="640"/>
        <w:outlineLvl w:val="0"/>
        <w:rPr>
          <w:rFonts w:ascii="仿宋" w:eastAsia="仿宋" w:hAnsi="仿宋" w:cs="Times New Roman"/>
          <w:bCs/>
          <w:sz w:val="32"/>
          <w:szCs w:val="32"/>
        </w:rPr>
      </w:pPr>
      <w:r w:rsidRPr="00473336">
        <w:rPr>
          <w:rFonts w:ascii="仿宋" w:eastAsia="仿宋" w:hAnsi="仿宋" w:cs="Times New Roman"/>
          <w:bCs/>
          <w:sz w:val="32"/>
          <w:szCs w:val="32"/>
        </w:rPr>
        <w:t>为了落实教育部和江苏省教育厅的相关要求，确保开学后教学科研工作安全有序开展</w:t>
      </w:r>
      <w:r w:rsidR="000C5CAB" w:rsidRPr="00473336">
        <w:rPr>
          <w:rFonts w:ascii="仿宋" w:eastAsia="仿宋" w:hAnsi="仿宋" w:cs="Times New Roman"/>
          <w:bCs/>
          <w:sz w:val="32"/>
          <w:szCs w:val="32"/>
        </w:rPr>
        <w:t>开学之际，</w:t>
      </w:r>
      <w:r w:rsidR="00FD2271" w:rsidRPr="00473336">
        <w:rPr>
          <w:rFonts w:ascii="仿宋" w:eastAsia="仿宋" w:hAnsi="仿宋" w:cs="Times New Roman"/>
          <w:bCs/>
          <w:sz w:val="32"/>
          <w:szCs w:val="32"/>
        </w:rPr>
        <w:t>9月1日，</w:t>
      </w:r>
      <w:r w:rsidR="00EF69A4" w:rsidRPr="00473336">
        <w:rPr>
          <w:rFonts w:ascii="仿宋" w:eastAsia="仿宋" w:hAnsi="仿宋" w:cs="Times New Roman"/>
          <w:bCs/>
          <w:sz w:val="32"/>
          <w:szCs w:val="32"/>
        </w:rPr>
        <w:t>对标《高等学校实验室安全检查项目表（2021）》条款项，</w:t>
      </w:r>
      <w:r w:rsidR="00FD2271" w:rsidRPr="00473336">
        <w:rPr>
          <w:rFonts w:ascii="仿宋" w:eastAsia="仿宋" w:hAnsi="仿宋" w:cs="Times New Roman"/>
          <w:bCs/>
          <w:sz w:val="32"/>
          <w:szCs w:val="32"/>
        </w:rPr>
        <w:t>实验室与设备管理处联合保卫处、实验室安全督导组成2</w:t>
      </w:r>
      <w:r w:rsidR="000B6A6E" w:rsidRPr="00473336">
        <w:rPr>
          <w:rFonts w:ascii="仿宋" w:eastAsia="仿宋" w:hAnsi="仿宋" w:cs="Times New Roman"/>
          <w:bCs/>
          <w:sz w:val="32"/>
          <w:szCs w:val="32"/>
        </w:rPr>
        <w:t>支</w:t>
      </w:r>
      <w:r w:rsidR="00FD2271" w:rsidRPr="00473336">
        <w:rPr>
          <w:rFonts w:ascii="仿宋" w:eastAsia="仿宋" w:hAnsi="仿宋" w:cs="Times New Roman"/>
          <w:bCs/>
          <w:sz w:val="32"/>
          <w:szCs w:val="32"/>
        </w:rPr>
        <w:t>检查组，对全校理工科学院进行实验室安全检查</w:t>
      </w:r>
      <w:r w:rsidR="00EF69A4" w:rsidRPr="00473336">
        <w:rPr>
          <w:rFonts w:ascii="仿宋" w:eastAsia="仿宋" w:hAnsi="仿宋" w:cs="Times New Roman"/>
          <w:bCs/>
          <w:sz w:val="32"/>
          <w:szCs w:val="32"/>
        </w:rPr>
        <w:t>。</w:t>
      </w:r>
    </w:p>
    <w:p w:rsidR="00706C5F" w:rsidRPr="00473336" w:rsidRDefault="00EF69A4" w:rsidP="00473336">
      <w:pPr>
        <w:spacing w:line="360" w:lineRule="auto"/>
        <w:ind w:firstLineChars="200" w:firstLine="640"/>
        <w:outlineLvl w:val="0"/>
        <w:rPr>
          <w:rFonts w:ascii="仿宋" w:eastAsia="仿宋" w:hAnsi="仿宋" w:cs="Times New Roman"/>
          <w:bCs/>
          <w:sz w:val="32"/>
          <w:szCs w:val="32"/>
        </w:rPr>
      </w:pPr>
      <w:r w:rsidRPr="00473336">
        <w:rPr>
          <w:rFonts w:ascii="仿宋" w:eastAsia="仿宋" w:hAnsi="仿宋" w:cs="Times New Roman"/>
          <w:bCs/>
          <w:sz w:val="32"/>
          <w:szCs w:val="32"/>
        </w:rPr>
        <w:t>在检查过程中共发现安全隐患</w:t>
      </w:r>
      <w:r w:rsidR="0019132A" w:rsidRPr="00473336">
        <w:rPr>
          <w:rFonts w:ascii="仿宋" w:eastAsia="仿宋" w:hAnsi="仿宋" w:cs="Times New Roman"/>
          <w:bCs/>
          <w:sz w:val="32"/>
          <w:szCs w:val="32"/>
        </w:rPr>
        <w:t>4</w:t>
      </w:r>
      <w:r w:rsidR="002718E3" w:rsidRPr="00473336">
        <w:rPr>
          <w:rFonts w:ascii="仿宋" w:eastAsia="仿宋" w:hAnsi="仿宋" w:cs="Times New Roman"/>
          <w:bCs/>
          <w:sz w:val="32"/>
          <w:szCs w:val="32"/>
        </w:rPr>
        <w:t>1</w:t>
      </w:r>
      <w:r w:rsidRPr="00473336">
        <w:rPr>
          <w:rFonts w:ascii="仿宋" w:eastAsia="仿宋" w:hAnsi="仿宋" w:cs="Times New Roman"/>
          <w:bCs/>
          <w:sz w:val="32"/>
          <w:szCs w:val="32"/>
        </w:rPr>
        <w:t>处。其中，实验场所方面</w:t>
      </w:r>
      <w:r w:rsidR="0019132A" w:rsidRPr="00473336">
        <w:rPr>
          <w:rFonts w:ascii="仿宋" w:eastAsia="仿宋" w:hAnsi="仿宋" w:cs="Times New Roman"/>
          <w:bCs/>
          <w:sz w:val="32"/>
          <w:szCs w:val="32"/>
        </w:rPr>
        <w:t>1</w:t>
      </w:r>
      <w:r w:rsidR="004B1AD8" w:rsidRPr="00473336">
        <w:rPr>
          <w:rFonts w:ascii="仿宋" w:eastAsia="仿宋" w:hAnsi="仿宋" w:cs="Times New Roman"/>
          <w:bCs/>
          <w:sz w:val="32"/>
          <w:szCs w:val="32"/>
        </w:rPr>
        <w:t>5</w:t>
      </w:r>
      <w:r w:rsidRPr="00473336">
        <w:rPr>
          <w:rFonts w:ascii="仿宋" w:eastAsia="仿宋" w:hAnsi="仿宋" w:cs="Times New Roman"/>
          <w:bCs/>
          <w:sz w:val="32"/>
          <w:szCs w:val="32"/>
        </w:rPr>
        <w:t>处、用电安全</w:t>
      </w:r>
      <w:r w:rsidR="0019132A" w:rsidRPr="00473336">
        <w:rPr>
          <w:rFonts w:ascii="仿宋" w:eastAsia="仿宋" w:hAnsi="仿宋" w:cs="Times New Roman"/>
          <w:bCs/>
          <w:sz w:val="32"/>
          <w:szCs w:val="32"/>
        </w:rPr>
        <w:t>9</w:t>
      </w:r>
      <w:r w:rsidRPr="00473336">
        <w:rPr>
          <w:rFonts w:ascii="仿宋" w:eastAsia="仿宋" w:hAnsi="仿宋" w:cs="Times New Roman"/>
          <w:bCs/>
          <w:sz w:val="32"/>
          <w:szCs w:val="32"/>
        </w:rPr>
        <w:t>处、消防安全</w:t>
      </w:r>
      <w:r w:rsidR="0019132A" w:rsidRPr="00473336">
        <w:rPr>
          <w:rFonts w:ascii="仿宋" w:eastAsia="仿宋" w:hAnsi="仿宋" w:cs="Times New Roman"/>
          <w:bCs/>
          <w:sz w:val="32"/>
          <w:szCs w:val="32"/>
        </w:rPr>
        <w:t>2</w:t>
      </w:r>
      <w:r w:rsidRPr="00473336">
        <w:rPr>
          <w:rFonts w:ascii="仿宋" w:eastAsia="仿宋" w:hAnsi="仿宋" w:cs="Times New Roman"/>
          <w:bCs/>
          <w:sz w:val="32"/>
          <w:szCs w:val="32"/>
        </w:rPr>
        <w:t>处和化学品安全</w:t>
      </w:r>
      <w:r w:rsidR="004B1AD8" w:rsidRPr="00473336">
        <w:rPr>
          <w:rFonts w:ascii="仿宋" w:eastAsia="仿宋" w:hAnsi="仿宋" w:cs="Times New Roman"/>
          <w:bCs/>
          <w:sz w:val="32"/>
          <w:szCs w:val="32"/>
        </w:rPr>
        <w:t>1</w:t>
      </w:r>
      <w:r w:rsidR="002718E3" w:rsidRPr="00473336">
        <w:rPr>
          <w:rFonts w:ascii="仿宋" w:eastAsia="仿宋" w:hAnsi="仿宋" w:cs="Times New Roman"/>
          <w:bCs/>
          <w:sz w:val="32"/>
          <w:szCs w:val="32"/>
        </w:rPr>
        <w:t>1</w:t>
      </w:r>
      <w:r w:rsidRPr="00473336">
        <w:rPr>
          <w:rFonts w:ascii="仿宋" w:eastAsia="仿宋" w:hAnsi="仿宋" w:cs="Times New Roman"/>
          <w:bCs/>
          <w:sz w:val="32"/>
          <w:szCs w:val="32"/>
        </w:rPr>
        <w:t>处、特种设备与常规冷热设备安全</w:t>
      </w:r>
      <w:r w:rsidR="0019132A" w:rsidRPr="00473336">
        <w:rPr>
          <w:rFonts w:ascii="仿宋" w:eastAsia="仿宋" w:hAnsi="仿宋" w:cs="Times New Roman"/>
          <w:bCs/>
          <w:sz w:val="32"/>
          <w:szCs w:val="32"/>
        </w:rPr>
        <w:t>2</w:t>
      </w:r>
      <w:r w:rsidRPr="00473336">
        <w:rPr>
          <w:rFonts w:ascii="仿宋" w:eastAsia="仿宋" w:hAnsi="仿宋" w:cs="Times New Roman"/>
          <w:bCs/>
          <w:sz w:val="32"/>
          <w:szCs w:val="32"/>
        </w:rPr>
        <w:t>处</w:t>
      </w:r>
      <w:r w:rsidR="004B1AD8" w:rsidRPr="00473336">
        <w:rPr>
          <w:rFonts w:ascii="仿宋" w:eastAsia="仿宋" w:hAnsi="仿宋" w:cs="Times New Roman"/>
          <w:bCs/>
          <w:sz w:val="32"/>
          <w:szCs w:val="32"/>
        </w:rPr>
        <w:t>、安全设施2处</w:t>
      </w:r>
      <w:r w:rsidRPr="00473336">
        <w:rPr>
          <w:rFonts w:ascii="仿宋" w:eastAsia="仿宋" w:hAnsi="仿宋" w:cs="Times New Roman"/>
          <w:bCs/>
          <w:sz w:val="32"/>
          <w:szCs w:val="32"/>
        </w:rPr>
        <w:t>。现将安全检查情况通报如下：</w:t>
      </w:r>
    </w:p>
    <w:p w:rsidR="00706C5F" w:rsidRPr="00473336" w:rsidRDefault="00EF69A4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kern w:val="0"/>
          <w:sz w:val="32"/>
          <w:szCs w:val="32"/>
        </w:rPr>
        <w:t>一、情况通报</w:t>
      </w:r>
    </w:p>
    <w:p w:rsidR="00706C5F" w:rsidRPr="00473336" w:rsidRDefault="00EF69A4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应用气象学院：隐患数1</w:t>
      </w:r>
      <w:r w:rsidR="0039529B" w:rsidRPr="00473336">
        <w:rPr>
          <w:rFonts w:ascii="仿宋" w:eastAsia="仿宋" w:hAnsi="仿宋" w:cs="Times New Roman"/>
          <w:b/>
          <w:bCs/>
          <w:sz w:val="32"/>
          <w:szCs w:val="32"/>
        </w:rPr>
        <w:t>0</w:t>
      </w:r>
      <w:r w:rsidRPr="00473336">
        <w:rPr>
          <w:rFonts w:ascii="仿宋" w:eastAsia="仿宋" w:hAnsi="仿宋" w:cs="Times New Roman"/>
          <w:b/>
          <w:bCs/>
          <w:sz w:val="32"/>
          <w:szCs w:val="32"/>
        </w:rPr>
        <w:t>项</w:t>
      </w:r>
    </w:p>
    <w:tbl>
      <w:tblPr>
        <w:tblStyle w:val="a9"/>
        <w:tblW w:w="5038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4"/>
        <w:gridCol w:w="1133"/>
        <w:gridCol w:w="1699"/>
      </w:tblGrid>
      <w:tr w:rsidR="00E7491E" w:rsidRPr="00473336" w:rsidTr="000B6A6E">
        <w:trPr>
          <w:cantSplit/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842B9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楼</w:t>
            </w:r>
            <w:r w:rsidR="003A2FB5"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 </w:t>
            </w: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宇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842B9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842B9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隐患描述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842B9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条款项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842B9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隐患类型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尚贤楼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8楼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842B9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8楼门厅、走道室</w:t>
            </w:r>
            <w:r w:rsidR="00E66F22" w:rsidRPr="00473336">
              <w:rPr>
                <w:rFonts w:ascii="仿宋" w:eastAsia="仿宋" w:hAnsi="仿宋" w:cs="Times New Roman"/>
                <w:sz w:val="24"/>
                <w:szCs w:val="24"/>
              </w:rPr>
              <w:t>货</w:t>
            </w: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物堆积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5.2.2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实验场所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尚贤楼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814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842B9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易制爆台账登记表不规范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8.4.4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Merge w:val="restar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尚贤楼</w:t>
            </w:r>
          </w:p>
        </w:tc>
        <w:tc>
          <w:tcPr>
            <w:tcW w:w="678" w:type="pct"/>
            <w:vMerge w:val="restar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804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842B9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易制爆台账登记表不规范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8.4.4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E7491E" w:rsidP="00842B9F">
            <w:pPr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化学品叠放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8.2.2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Merge w:val="restar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尚贤楼</w:t>
            </w:r>
          </w:p>
        </w:tc>
        <w:tc>
          <w:tcPr>
            <w:tcW w:w="678" w:type="pct"/>
            <w:vMerge w:val="restar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803</w:t>
            </w:r>
          </w:p>
        </w:tc>
        <w:tc>
          <w:tcPr>
            <w:tcW w:w="1952" w:type="pct"/>
            <w:vAlign w:val="center"/>
          </w:tcPr>
          <w:p w:rsidR="00E7491E" w:rsidRPr="00473336" w:rsidRDefault="00220EC5" w:rsidP="00842B9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使用液化气有隐患、无通风系统、缺台账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8.5.2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220EC5" w:rsidP="00842B9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易制爆台账登记表不规范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8.4.4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Merge w:val="restar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尚贤楼</w:t>
            </w:r>
          </w:p>
        </w:tc>
        <w:tc>
          <w:tcPr>
            <w:tcW w:w="678" w:type="pct"/>
            <w:vMerge w:val="restar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802</w:t>
            </w:r>
          </w:p>
        </w:tc>
        <w:tc>
          <w:tcPr>
            <w:tcW w:w="1952" w:type="pct"/>
            <w:vAlign w:val="center"/>
          </w:tcPr>
          <w:p w:rsidR="00E7491E" w:rsidRPr="00473336" w:rsidRDefault="00220EC5" w:rsidP="00842B9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仪器</w:t>
            </w:r>
            <w:r w:rsidR="00E66F22" w:rsidRPr="00473336">
              <w:rPr>
                <w:rFonts w:ascii="仿宋" w:eastAsia="仿宋" w:hAnsi="仿宋" w:cs="Times New Roman"/>
                <w:sz w:val="24"/>
                <w:szCs w:val="24"/>
              </w:rPr>
              <w:t>运行，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无人看管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用电安全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220EC5" w:rsidP="00842B9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配电箱被遮挡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用电安全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220EC5" w:rsidP="00842B9F">
            <w:pPr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实验室内存放食物和饮食现象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5.2.3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  <w:tr w:rsidR="00E7491E" w:rsidRPr="00473336" w:rsidTr="000B6A6E">
        <w:trPr>
          <w:cantSplit/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尚贤楼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723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842B9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未定期打扫实验室，实验室杂物堆积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5.2.2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</w:tbl>
    <w:p w:rsidR="00E7491E" w:rsidRPr="00473336" w:rsidRDefault="00E7491E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</w:p>
    <w:p w:rsidR="00706C5F" w:rsidRPr="00473336" w:rsidRDefault="00EF69A4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海洋科学学院：隐患数</w:t>
      </w:r>
      <w:r w:rsidR="004B1AD8" w:rsidRPr="00473336">
        <w:rPr>
          <w:rFonts w:ascii="仿宋" w:eastAsia="仿宋" w:hAnsi="仿宋" w:cs="Times New Roman"/>
          <w:b/>
          <w:bCs/>
          <w:sz w:val="32"/>
          <w:szCs w:val="32"/>
        </w:rPr>
        <w:t>1</w:t>
      </w:r>
      <w:r w:rsidRPr="00473336">
        <w:rPr>
          <w:rFonts w:ascii="仿宋" w:eastAsia="仿宋" w:hAnsi="仿宋" w:cs="Times New Roman"/>
          <w:b/>
          <w:bCs/>
          <w:sz w:val="32"/>
          <w:szCs w:val="32"/>
        </w:rPr>
        <w:t>项</w:t>
      </w:r>
    </w:p>
    <w:tbl>
      <w:tblPr>
        <w:tblStyle w:val="a9"/>
        <w:tblW w:w="5038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4"/>
        <w:gridCol w:w="1133"/>
        <w:gridCol w:w="1699"/>
      </w:tblGrid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楼</w:t>
            </w:r>
            <w:r w:rsidR="003A2FB5"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宇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隐患描述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条款项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隐患类型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文德楼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S420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实验室内有违规电器烧水壶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5.2.2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</w:tbl>
    <w:p w:rsidR="00E7491E" w:rsidRPr="00473336" w:rsidRDefault="00E7491E" w:rsidP="00E7491E">
      <w:pPr>
        <w:jc w:val="left"/>
        <w:rPr>
          <w:rFonts w:ascii="仿宋" w:eastAsia="仿宋" w:hAnsi="仿宋" w:cs="Times New Roman"/>
          <w:b/>
          <w:bCs/>
          <w:sz w:val="32"/>
          <w:szCs w:val="32"/>
        </w:rPr>
      </w:pPr>
    </w:p>
    <w:p w:rsidR="00706C5F" w:rsidRPr="00473336" w:rsidRDefault="00EF69A4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环境科学与工程学院：隐患数</w:t>
      </w:r>
      <w:r w:rsidR="00291CBA" w:rsidRPr="00473336">
        <w:rPr>
          <w:rFonts w:ascii="仿宋" w:eastAsia="仿宋" w:hAnsi="仿宋" w:cs="Times New Roman"/>
          <w:b/>
          <w:bCs/>
          <w:sz w:val="32"/>
          <w:szCs w:val="32"/>
        </w:rPr>
        <w:t>8</w:t>
      </w:r>
      <w:r w:rsidRPr="00473336">
        <w:rPr>
          <w:rFonts w:ascii="仿宋" w:eastAsia="仿宋" w:hAnsi="仿宋" w:cs="Times New Roman"/>
          <w:b/>
          <w:bCs/>
          <w:sz w:val="32"/>
          <w:szCs w:val="32"/>
        </w:rPr>
        <w:t>项</w:t>
      </w:r>
    </w:p>
    <w:tbl>
      <w:tblPr>
        <w:tblStyle w:val="a9"/>
        <w:tblW w:w="5038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4"/>
        <w:gridCol w:w="1133"/>
        <w:gridCol w:w="1699"/>
      </w:tblGrid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楼</w:t>
            </w:r>
            <w:r w:rsidR="003A2FB5"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宇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隐患描述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条款项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隐患类型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学科1#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S106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配电箱下有杂物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用电安全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学科1#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S113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未定期打扫实验室，实验室杂物堆积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5.2.2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学科1#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0B6A6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1楼</w:t>
            </w:r>
          </w:p>
        </w:tc>
        <w:tc>
          <w:tcPr>
            <w:tcW w:w="1952" w:type="pct"/>
            <w:vAlign w:val="center"/>
          </w:tcPr>
          <w:p w:rsidR="00E7491E" w:rsidRPr="00473336" w:rsidRDefault="000B6A6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南侧走廊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消防通道堵塞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6.1.1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消防安全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学科1#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S216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实验室内存放食物和饮食现象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5.2.3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实验场所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学科1#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S213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未定期打扫实验室，实验室杂物堆积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5.2.2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学科1#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N222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疏散通道堵塞，不符合规定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6.1.1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消防安全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学科1#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N307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研究生工作室违规存放化学试剂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5.2.2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学科1#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N307-1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实验室内存放食物和饮食现象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5.2.2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</w:tbl>
    <w:p w:rsidR="00E7491E" w:rsidRPr="00473336" w:rsidRDefault="00E7491E" w:rsidP="00E7491E">
      <w:pPr>
        <w:jc w:val="left"/>
        <w:rPr>
          <w:rFonts w:ascii="仿宋" w:eastAsia="仿宋" w:hAnsi="仿宋" w:cs="Times New Roman"/>
          <w:b/>
          <w:bCs/>
          <w:sz w:val="32"/>
          <w:szCs w:val="32"/>
        </w:rPr>
      </w:pPr>
    </w:p>
    <w:p w:rsidR="00706C5F" w:rsidRPr="00473336" w:rsidRDefault="00EF69A4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自动化学院：隐患数</w:t>
      </w:r>
      <w:r w:rsidR="009A0280" w:rsidRPr="00473336">
        <w:rPr>
          <w:rFonts w:ascii="仿宋" w:eastAsia="仿宋" w:hAnsi="仿宋" w:cs="Times New Roman"/>
          <w:b/>
          <w:bCs/>
          <w:sz w:val="32"/>
          <w:szCs w:val="32"/>
        </w:rPr>
        <w:t>2</w:t>
      </w:r>
      <w:r w:rsidRPr="00473336">
        <w:rPr>
          <w:rFonts w:ascii="仿宋" w:eastAsia="仿宋" w:hAnsi="仿宋" w:cs="Times New Roman"/>
          <w:b/>
          <w:bCs/>
          <w:sz w:val="32"/>
          <w:szCs w:val="32"/>
        </w:rPr>
        <w:t>项</w:t>
      </w:r>
    </w:p>
    <w:tbl>
      <w:tblPr>
        <w:tblStyle w:val="a9"/>
        <w:tblW w:w="5038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4"/>
        <w:gridCol w:w="1133"/>
        <w:gridCol w:w="1699"/>
      </w:tblGrid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楼</w:t>
            </w:r>
            <w:r w:rsidR="003A2FB5"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宇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隐患描述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条款项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隐患类型</w:t>
            </w:r>
          </w:p>
        </w:tc>
      </w:tr>
      <w:tr w:rsidR="00E7491E" w:rsidRPr="00473336" w:rsidTr="003A2FB5">
        <w:trPr>
          <w:trHeight w:val="389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学科3#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noProof/>
                <w:sz w:val="24"/>
                <w:szCs w:val="24"/>
              </w:rPr>
              <w:t>S504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noProof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配电箱盖板脱落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用电安全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学科3#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S510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实验室内存放食物和饮食现象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5.2.3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实验场所</w:t>
            </w:r>
          </w:p>
        </w:tc>
      </w:tr>
    </w:tbl>
    <w:p w:rsidR="00E7491E" w:rsidRPr="00473336" w:rsidRDefault="00E7491E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706C5F" w:rsidRPr="00473336" w:rsidRDefault="00EF69A4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电子与信息工程学院：隐患数9项</w:t>
      </w:r>
    </w:p>
    <w:tbl>
      <w:tblPr>
        <w:tblStyle w:val="a9"/>
        <w:tblW w:w="5038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4"/>
        <w:gridCol w:w="1133"/>
        <w:gridCol w:w="1699"/>
      </w:tblGrid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楼</w:t>
            </w:r>
            <w:r w:rsidR="003A2FB5"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宇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隐患描述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条款项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隐患类型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学科2#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C508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手机（充电宝）等电器充电完毕后，充电器未及时拔出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用电安全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学科2#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N506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实验室内存放食物和饮食现象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5.2.3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实验场所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学科2#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N409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实验室内存放食物和饮食现象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5.2.3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实验场所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学科2#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N414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实验室内有违规电器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用电安全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学科2#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N407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实验室内存放食物和饮食现象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用电安全</w:t>
            </w:r>
          </w:p>
        </w:tc>
      </w:tr>
      <w:tr w:rsidR="00E7491E" w:rsidRPr="00473336" w:rsidTr="003A2FB5">
        <w:trPr>
          <w:trHeight w:val="419"/>
        </w:trPr>
        <w:tc>
          <w:tcPr>
            <w:tcW w:w="675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学科2#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N403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实验室内有违规电器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用电安全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学科2#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N408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违规存放折叠床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5.1.3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  <w:tr w:rsidR="00E7491E" w:rsidRPr="00473336" w:rsidTr="003A2FB5">
        <w:trPr>
          <w:trHeight w:val="514"/>
        </w:trPr>
        <w:tc>
          <w:tcPr>
            <w:tcW w:w="675" w:type="pct"/>
            <w:vMerge w:val="restar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学科2#</w:t>
            </w:r>
          </w:p>
        </w:tc>
        <w:tc>
          <w:tcPr>
            <w:tcW w:w="678" w:type="pct"/>
            <w:vMerge w:val="restart"/>
            <w:vAlign w:val="center"/>
          </w:tcPr>
          <w:p w:rsidR="00E7491E" w:rsidRPr="00473336" w:rsidRDefault="00E7491E" w:rsidP="0047333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N312</w:t>
            </w:r>
          </w:p>
        </w:tc>
        <w:tc>
          <w:tcPr>
            <w:tcW w:w="1952" w:type="pct"/>
            <w:vAlign w:val="center"/>
          </w:tcPr>
          <w:p w:rsidR="00E7491E" w:rsidRPr="00473336" w:rsidRDefault="006F133B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="00220EC5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实验室内存放食物和饮食现象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5.2.3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  <w:tr w:rsidR="00E7491E" w:rsidRPr="00473336" w:rsidTr="003A2FB5">
        <w:trPr>
          <w:trHeight w:val="563"/>
        </w:trPr>
        <w:tc>
          <w:tcPr>
            <w:tcW w:w="675" w:type="pct"/>
            <w:vMerge/>
            <w:vAlign w:val="center"/>
          </w:tcPr>
          <w:p w:rsidR="00E7491E" w:rsidRPr="00473336" w:rsidRDefault="00E7491E" w:rsidP="00F7144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F7144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6F133B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="00220EC5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实验室内有违规电器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7.1.1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  <w:t>用电安全</w:t>
            </w:r>
          </w:p>
        </w:tc>
      </w:tr>
    </w:tbl>
    <w:p w:rsidR="00E7491E" w:rsidRPr="00473336" w:rsidRDefault="00E7491E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706C5F" w:rsidRPr="00473336" w:rsidRDefault="00EF69A4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物理与光电工程学院：隐患数2项</w:t>
      </w:r>
    </w:p>
    <w:tbl>
      <w:tblPr>
        <w:tblStyle w:val="a9"/>
        <w:tblW w:w="5038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4"/>
        <w:gridCol w:w="1133"/>
        <w:gridCol w:w="1699"/>
      </w:tblGrid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楼</w:t>
            </w:r>
            <w:r w:rsidR="003A2FB5"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宇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隐患描述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条款项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隐患类型</w:t>
            </w:r>
          </w:p>
        </w:tc>
      </w:tr>
      <w:tr w:rsidR="00842B9F" w:rsidRPr="00473336" w:rsidTr="003A2FB5">
        <w:trPr>
          <w:trHeight w:val="300"/>
        </w:trPr>
        <w:tc>
          <w:tcPr>
            <w:tcW w:w="675" w:type="pct"/>
            <w:vMerge w:val="restart"/>
            <w:vAlign w:val="center"/>
          </w:tcPr>
          <w:p w:rsidR="00842B9F" w:rsidRPr="00473336" w:rsidRDefault="00842B9F" w:rsidP="006F133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藕舫楼</w:t>
            </w:r>
          </w:p>
        </w:tc>
        <w:tc>
          <w:tcPr>
            <w:tcW w:w="678" w:type="pct"/>
            <w:vMerge w:val="restart"/>
            <w:vAlign w:val="center"/>
          </w:tcPr>
          <w:p w:rsidR="00842B9F" w:rsidRPr="00473336" w:rsidRDefault="00842B9F" w:rsidP="006F133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502</w:t>
            </w:r>
          </w:p>
        </w:tc>
        <w:tc>
          <w:tcPr>
            <w:tcW w:w="1952" w:type="pct"/>
            <w:vAlign w:val="center"/>
          </w:tcPr>
          <w:p w:rsidR="00842B9F" w:rsidRPr="00473336" w:rsidRDefault="00842B9F" w:rsidP="00842B9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高温设备、报废仪器混放</w:t>
            </w:r>
          </w:p>
        </w:tc>
        <w:tc>
          <w:tcPr>
            <w:tcW w:w="678" w:type="pct"/>
            <w:vAlign w:val="center"/>
          </w:tcPr>
          <w:p w:rsidR="00842B9F" w:rsidRPr="00473336" w:rsidRDefault="00842B9F" w:rsidP="00842B9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12.4.4</w:t>
            </w:r>
          </w:p>
        </w:tc>
        <w:tc>
          <w:tcPr>
            <w:tcW w:w="1016" w:type="pct"/>
            <w:vAlign w:val="center"/>
          </w:tcPr>
          <w:p w:rsidR="00842B9F" w:rsidRPr="00473336" w:rsidRDefault="00842B9F" w:rsidP="00842B9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特种设备与常规冷热设备安全</w:t>
            </w:r>
          </w:p>
        </w:tc>
      </w:tr>
      <w:tr w:rsidR="00842B9F" w:rsidRPr="00473336" w:rsidTr="003A2FB5">
        <w:trPr>
          <w:trHeight w:val="624"/>
        </w:trPr>
        <w:tc>
          <w:tcPr>
            <w:tcW w:w="675" w:type="pct"/>
            <w:vMerge/>
            <w:vAlign w:val="center"/>
          </w:tcPr>
          <w:p w:rsidR="00842B9F" w:rsidRPr="00473336" w:rsidRDefault="00842B9F" w:rsidP="00842B9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842B9F" w:rsidRPr="00473336" w:rsidRDefault="00842B9F" w:rsidP="00842B9F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842B9F" w:rsidRPr="00473336" w:rsidRDefault="00842B9F" w:rsidP="006F133B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通风系统</w:t>
            </w:r>
            <w:r w:rsidR="006F133B" w:rsidRPr="00473336">
              <w:rPr>
                <w:rFonts w:ascii="仿宋" w:eastAsia="仿宋" w:hAnsi="仿宋" w:cs="Times New Roman"/>
                <w:sz w:val="24"/>
                <w:szCs w:val="24"/>
              </w:rPr>
              <w:t>无预处理装置</w:t>
            </w:r>
          </w:p>
        </w:tc>
        <w:tc>
          <w:tcPr>
            <w:tcW w:w="678" w:type="pct"/>
            <w:vAlign w:val="center"/>
          </w:tcPr>
          <w:p w:rsidR="00842B9F" w:rsidRPr="00473336" w:rsidRDefault="00842B9F" w:rsidP="00842B9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6.3.2</w:t>
            </w:r>
          </w:p>
        </w:tc>
        <w:tc>
          <w:tcPr>
            <w:tcW w:w="1016" w:type="pct"/>
            <w:vAlign w:val="center"/>
          </w:tcPr>
          <w:p w:rsidR="00842B9F" w:rsidRPr="00473336" w:rsidRDefault="00842B9F" w:rsidP="00842B9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安全设施</w:t>
            </w:r>
          </w:p>
        </w:tc>
      </w:tr>
    </w:tbl>
    <w:p w:rsidR="00E7491E" w:rsidRPr="00473336" w:rsidRDefault="00E7491E" w:rsidP="00E7491E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706C5F" w:rsidRPr="00473336" w:rsidRDefault="00EF69A4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化学与材料学院：隐患数</w:t>
      </w:r>
      <w:r w:rsidR="002556D4" w:rsidRPr="00473336">
        <w:rPr>
          <w:rFonts w:ascii="仿宋" w:eastAsia="仿宋" w:hAnsi="仿宋" w:cs="Times New Roman"/>
          <w:b/>
          <w:bCs/>
          <w:sz w:val="32"/>
          <w:szCs w:val="32"/>
        </w:rPr>
        <w:t>4</w:t>
      </w:r>
      <w:r w:rsidRPr="00473336">
        <w:rPr>
          <w:rFonts w:ascii="仿宋" w:eastAsia="仿宋" w:hAnsi="仿宋" w:cs="Times New Roman"/>
          <w:b/>
          <w:bCs/>
          <w:sz w:val="32"/>
          <w:szCs w:val="32"/>
        </w:rPr>
        <w:t>项</w:t>
      </w:r>
    </w:p>
    <w:tbl>
      <w:tblPr>
        <w:tblStyle w:val="a9"/>
        <w:tblW w:w="5038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4"/>
        <w:gridCol w:w="1133"/>
        <w:gridCol w:w="1699"/>
      </w:tblGrid>
      <w:tr w:rsidR="00E7491E" w:rsidRPr="00473336" w:rsidTr="003A2FB5">
        <w:trPr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楼</w:t>
            </w:r>
            <w:r w:rsidR="003A2FB5"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宇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隐患描述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条款项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隐患类型</w:t>
            </w:r>
          </w:p>
        </w:tc>
      </w:tr>
      <w:tr w:rsidR="00E7491E" w:rsidRPr="00473336" w:rsidTr="003A2FB5">
        <w:trPr>
          <w:trHeight w:val="449"/>
        </w:trPr>
        <w:tc>
          <w:tcPr>
            <w:tcW w:w="675" w:type="pct"/>
            <w:vAlign w:val="center"/>
          </w:tcPr>
          <w:p w:rsidR="00E7491E" w:rsidRPr="00473336" w:rsidRDefault="00E7491E" w:rsidP="006F133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逸夫楼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6F133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N313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气瓶固定未分开，不规范、气瓶过期未及时更换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8.5.2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Merge w:val="restart"/>
            <w:vAlign w:val="center"/>
          </w:tcPr>
          <w:p w:rsidR="00E7491E" w:rsidRPr="00473336" w:rsidRDefault="00E7491E" w:rsidP="006F133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逸夫楼</w:t>
            </w:r>
          </w:p>
        </w:tc>
        <w:tc>
          <w:tcPr>
            <w:tcW w:w="678" w:type="pct"/>
            <w:vMerge w:val="restart"/>
            <w:vAlign w:val="center"/>
          </w:tcPr>
          <w:p w:rsidR="00E7491E" w:rsidRPr="00473336" w:rsidRDefault="00E7491E" w:rsidP="006F133B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N309</w:t>
            </w:r>
          </w:p>
        </w:tc>
        <w:tc>
          <w:tcPr>
            <w:tcW w:w="1952" w:type="pct"/>
            <w:vAlign w:val="center"/>
          </w:tcPr>
          <w:p w:rsidR="00E7491E" w:rsidRPr="00473336" w:rsidRDefault="00220EC5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高低温仪器缺警示标识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12.4.4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特种设备与常规冷热设备安全</w:t>
            </w:r>
          </w:p>
        </w:tc>
      </w:tr>
      <w:tr w:rsidR="00E7491E" w:rsidRPr="00473336" w:rsidTr="003A2FB5">
        <w:trPr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220EC5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2.</w:t>
            </w:r>
            <w:r w:rsidR="00E7491E" w:rsidRPr="00473336">
              <w:rPr>
                <w:rFonts w:ascii="仿宋" w:eastAsia="仿宋" w:hAnsi="仿宋" w:cs="Times New Roman"/>
                <w:sz w:val="24"/>
                <w:szCs w:val="24"/>
              </w:rPr>
              <w:t>废弃物放置未规划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8.6.1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3A2FB5">
        <w:trPr>
          <w:trHeight w:val="501"/>
        </w:trPr>
        <w:tc>
          <w:tcPr>
            <w:tcW w:w="675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逸夫楼</w:t>
            </w:r>
          </w:p>
        </w:tc>
        <w:tc>
          <w:tcPr>
            <w:tcW w:w="678" w:type="pct"/>
            <w:vAlign w:val="center"/>
          </w:tcPr>
          <w:p w:rsidR="00E7491E" w:rsidRPr="00473336" w:rsidRDefault="000C5CAB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科研实验室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D706C0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缺急救药品箱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5.3.2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实验场所</w:t>
            </w:r>
          </w:p>
        </w:tc>
      </w:tr>
    </w:tbl>
    <w:p w:rsidR="00E7491E" w:rsidRPr="00473336" w:rsidRDefault="00E7491E" w:rsidP="00E7491E">
      <w:pPr>
        <w:jc w:val="left"/>
        <w:rPr>
          <w:rFonts w:ascii="仿宋" w:eastAsia="仿宋" w:hAnsi="仿宋" w:cs="Times New Roman"/>
          <w:b/>
          <w:bCs/>
          <w:sz w:val="32"/>
          <w:szCs w:val="32"/>
        </w:rPr>
      </w:pPr>
    </w:p>
    <w:p w:rsidR="003C13A3" w:rsidRPr="00473336" w:rsidRDefault="003C13A3" w:rsidP="00F14163">
      <w:pPr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水文与水资源</w:t>
      </w:r>
      <w:r w:rsidR="00FE4DFC" w:rsidRPr="00473336">
        <w:rPr>
          <w:rFonts w:ascii="仿宋" w:eastAsia="仿宋" w:hAnsi="仿宋" w:cs="Times New Roman"/>
          <w:b/>
          <w:bCs/>
          <w:sz w:val="32"/>
          <w:szCs w:val="32"/>
        </w:rPr>
        <w:t>工程</w:t>
      </w:r>
      <w:r w:rsidRPr="00473336">
        <w:rPr>
          <w:rFonts w:ascii="仿宋" w:eastAsia="仿宋" w:hAnsi="仿宋" w:cs="Times New Roman"/>
          <w:b/>
          <w:bCs/>
          <w:sz w:val="32"/>
          <w:szCs w:val="32"/>
        </w:rPr>
        <w:t>学院</w:t>
      </w:r>
      <w:r w:rsidR="00F14163" w:rsidRPr="00473336">
        <w:rPr>
          <w:rFonts w:ascii="仿宋" w:eastAsia="仿宋" w:hAnsi="仿宋" w:cs="Times New Roman"/>
          <w:b/>
          <w:bCs/>
          <w:sz w:val="32"/>
          <w:szCs w:val="32"/>
        </w:rPr>
        <w:t>：隐患数5项</w:t>
      </w:r>
    </w:p>
    <w:tbl>
      <w:tblPr>
        <w:tblStyle w:val="a9"/>
        <w:tblW w:w="5038" w:type="pct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4"/>
        <w:gridCol w:w="1133"/>
        <w:gridCol w:w="1699"/>
      </w:tblGrid>
      <w:tr w:rsidR="00E7491E" w:rsidRPr="00473336" w:rsidTr="006F133B">
        <w:trPr>
          <w:cantSplit/>
          <w:trHeight w:val="454"/>
        </w:trPr>
        <w:tc>
          <w:tcPr>
            <w:tcW w:w="675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楼</w:t>
            </w:r>
            <w:r w:rsidR="003A2FB5"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宇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隐患描述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条款项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D6627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隐患类型</w:t>
            </w:r>
          </w:p>
        </w:tc>
      </w:tr>
      <w:tr w:rsidR="00E7491E" w:rsidRPr="00473336" w:rsidTr="006F133B">
        <w:trPr>
          <w:cantSplit/>
          <w:trHeight w:val="454"/>
        </w:trPr>
        <w:tc>
          <w:tcPr>
            <w:tcW w:w="675" w:type="pct"/>
            <w:vMerge w:val="restar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逸夫楼</w:t>
            </w:r>
          </w:p>
        </w:tc>
        <w:tc>
          <w:tcPr>
            <w:tcW w:w="678" w:type="pct"/>
            <w:vMerge w:val="restart"/>
            <w:vAlign w:val="center"/>
          </w:tcPr>
          <w:p w:rsidR="00E7491E" w:rsidRPr="00473336" w:rsidRDefault="00E7491E" w:rsidP="005367C0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N521</w:t>
            </w: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="00220EC5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="006F133B" w:rsidRPr="00473336">
              <w:rPr>
                <w:rFonts w:ascii="仿宋" w:eastAsia="仿宋" w:hAnsi="仿宋" w:cs="Times New Roman"/>
                <w:sz w:val="24"/>
                <w:szCs w:val="24"/>
              </w:rPr>
              <w:t>通风系统无预处理装置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6.3.2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安全设施</w:t>
            </w:r>
          </w:p>
        </w:tc>
      </w:tr>
      <w:tr w:rsidR="00E7491E" w:rsidRPr="00473336" w:rsidTr="006F133B">
        <w:trPr>
          <w:cantSplit/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="00220EC5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摄像头未对准易制爆柜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8.4.1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6F133B">
        <w:trPr>
          <w:cantSplit/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="00220EC5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气瓶标识记录不规范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8.5.1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6F133B">
        <w:trPr>
          <w:cantSplit/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 w:rsidR="00220EC5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气瓶固定有隐患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8.5.2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  <w:tr w:rsidR="00E7491E" w:rsidRPr="00473336" w:rsidTr="006F133B">
        <w:trPr>
          <w:cantSplit/>
          <w:trHeight w:val="454"/>
        </w:trPr>
        <w:tc>
          <w:tcPr>
            <w:tcW w:w="675" w:type="pct"/>
            <w:vMerge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E7491E" w:rsidRPr="00473336" w:rsidRDefault="00E7491E" w:rsidP="00F7144E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  <w:r w:rsidR="00220EC5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bookmarkStart w:id="0" w:name="_GoBack"/>
            <w:bookmarkEnd w:id="0"/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易制爆台账记录不规范</w:t>
            </w:r>
          </w:p>
        </w:tc>
        <w:tc>
          <w:tcPr>
            <w:tcW w:w="678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8.4.4</w:t>
            </w:r>
          </w:p>
        </w:tc>
        <w:tc>
          <w:tcPr>
            <w:tcW w:w="1016" w:type="pct"/>
            <w:vAlign w:val="center"/>
          </w:tcPr>
          <w:p w:rsidR="00E7491E" w:rsidRPr="00473336" w:rsidRDefault="00E7491E" w:rsidP="003A2F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73336">
              <w:rPr>
                <w:rFonts w:ascii="仿宋" w:eastAsia="仿宋" w:hAnsi="仿宋" w:cs="Times New Roman"/>
                <w:sz w:val="24"/>
                <w:szCs w:val="24"/>
              </w:rPr>
              <w:t>化学安全</w:t>
            </w:r>
          </w:p>
        </w:tc>
      </w:tr>
    </w:tbl>
    <w:p w:rsidR="003C13A3" w:rsidRPr="00473336" w:rsidRDefault="003C13A3" w:rsidP="0019132A">
      <w:pPr>
        <w:widowControl/>
        <w:textAlignment w:val="center"/>
        <w:rPr>
          <w:rFonts w:ascii="仿宋" w:eastAsia="仿宋" w:hAnsi="仿宋" w:cs="Times New Roman"/>
          <w:sz w:val="24"/>
          <w:szCs w:val="24"/>
        </w:rPr>
      </w:pPr>
    </w:p>
    <w:p w:rsidR="00706C5F" w:rsidRPr="00473336" w:rsidRDefault="00EF69A4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二、整改要求及时间节点</w:t>
      </w:r>
    </w:p>
    <w:p w:rsidR="00706C5F" w:rsidRPr="00473336" w:rsidRDefault="00EF69A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1.各学院（单位）对照《高等学校实验室安全检查项目表（2021）》（附件1），对检查中发现的问题建立安全隐患台账，及时进行整改，做好整改报告（含整改前后的对比图片，见附件2）；</w:t>
      </w:r>
    </w:p>
    <w:p w:rsidR="00706C5F" w:rsidRPr="00473336" w:rsidRDefault="00EF69A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2.请各学院（单位）于2021年</w:t>
      </w:r>
      <w:r w:rsidR="0019132A" w:rsidRPr="00473336">
        <w:rPr>
          <w:rFonts w:ascii="仿宋" w:eastAsia="仿宋" w:hAnsi="仿宋" w:cs="Times New Roman"/>
          <w:sz w:val="32"/>
          <w:szCs w:val="32"/>
        </w:rPr>
        <w:t>9</w:t>
      </w:r>
      <w:r w:rsidRPr="00473336">
        <w:rPr>
          <w:rFonts w:ascii="仿宋" w:eastAsia="仿宋" w:hAnsi="仿宋" w:cs="Times New Roman"/>
          <w:sz w:val="32"/>
          <w:szCs w:val="32"/>
        </w:rPr>
        <w:t>月</w:t>
      </w:r>
      <w:r w:rsidR="00473336">
        <w:rPr>
          <w:rFonts w:ascii="仿宋" w:eastAsia="仿宋" w:hAnsi="仿宋" w:cs="Times New Roman"/>
          <w:sz w:val="32"/>
          <w:szCs w:val="32"/>
        </w:rPr>
        <w:t>15</w:t>
      </w:r>
      <w:r w:rsidRPr="00473336">
        <w:rPr>
          <w:rFonts w:ascii="仿宋" w:eastAsia="仿宋" w:hAnsi="仿宋" w:cs="Times New Roman"/>
          <w:sz w:val="32"/>
          <w:szCs w:val="32"/>
        </w:rPr>
        <w:t>日前完成整改，并将整改报告（分管领导签字、学院盖章）交于实验室安全管理科（行政楼631），电子版发至邮箱：</w:t>
      </w:r>
      <w:hyperlink r:id="rId8" w:history="1">
        <w:r w:rsidR="003A2FB5" w:rsidRPr="00473336">
          <w:rPr>
            <w:rStyle w:val="ac"/>
            <w:rFonts w:ascii="仿宋" w:eastAsia="仿宋" w:hAnsi="仿宋" w:cs="Times New Roman"/>
            <w:sz w:val="32"/>
            <w:szCs w:val="32"/>
          </w:rPr>
          <w:t>sak@nuist.edu.cn</w:t>
        </w:r>
      </w:hyperlink>
      <w:r w:rsidRPr="00473336">
        <w:rPr>
          <w:rFonts w:ascii="仿宋" w:eastAsia="仿宋" w:hAnsi="仿宋" w:cs="Times New Roman"/>
          <w:sz w:val="32"/>
          <w:szCs w:val="32"/>
        </w:rPr>
        <w:t>。</w:t>
      </w:r>
    </w:p>
    <w:p w:rsidR="003A2FB5" w:rsidRPr="00473336" w:rsidRDefault="003A2FB5" w:rsidP="003A2FB5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473336">
        <w:rPr>
          <w:rFonts w:ascii="仿宋" w:eastAsia="仿宋" w:hAnsi="仿宋" w:cs="Times New Roman"/>
          <w:b/>
          <w:bCs/>
          <w:sz w:val="32"/>
          <w:szCs w:val="32"/>
        </w:rPr>
        <w:t>三、工作要求</w:t>
      </w:r>
    </w:p>
    <w:p w:rsidR="003A2FB5" w:rsidRPr="00473336" w:rsidRDefault="003A2FB5" w:rsidP="003A2FB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1.严格按照“党政同责，一岗双责，齐抓共管，失职追责”和“管行业必须管安全、管业务必须管安全”的要求，根据“谁使用、谁负责，谁主管、谁负责”原则，将责任层层落实到岗位、落实到人头、贯通到各个环节，牢固树立“隐患就是事故”的观念，坚决做到“把风险防控挺在隐患前边、把隐患排查治理挺在事故前面”，有效防范安全事故发生；</w:t>
      </w:r>
    </w:p>
    <w:p w:rsidR="003A2FB5" w:rsidRPr="00473336" w:rsidRDefault="003A2FB5" w:rsidP="003A2FB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2.各学院（单位）领导干部要亲自抓、上一线，带头深入检查、落实整改，切实做到家底清、情况明，努力把“看不到”、“想不到”、“不知道”的问题纳入视线，逐项明确隐患整改要求、时间节点与负责人员，实行闭环管理；</w:t>
      </w:r>
    </w:p>
    <w:p w:rsidR="003A2FB5" w:rsidRPr="00473336" w:rsidRDefault="003A2FB5" w:rsidP="003A2FB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lastRenderedPageBreak/>
        <w:t>3.坚持“举一反三”，进一步加强对本单位实验室安全隐患排查整治，做到“不放过任何一个漏洞，不丢掉任何一个盲点，不留下任何一个隐患”，真正把实验室安全工作做扎实、做到位；</w:t>
      </w:r>
    </w:p>
    <w:p w:rsidR="003A2FB5" w:rsidRPr="00473336" w:rsidRDefault="003A2FB5" w:rsidP="003A2FB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4.切实落实安全措施，完善安全事故应急预案，加强安全知识培训与教育，坚决落实实验室安全准入制度；提升实验室安全工作的规范性和有效性，强化安全风险防控意识和能力，有效预防和坚决遏制实验室安全事故发生。</w:t>
      </w:r>
    </w:p>
    <w:p w:rsidR="003A2FB5" w:rsidRPr="00473336" w:rsidRDefault="003A2FB5" w:rsidP="003A2FB5">
      <w:pPr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联系人：刘老师，联系电话：58695682，邮箱：sak@nuist.edu.cn</w:t>
      </w:r>
    </w:p>
    <w:p w:rsidR="003A2FB5" w:rsidRPr="00473336" w:rsidRDefault="003A2FB5" w:rsidP="003A2FB5">
      <w:pPr>
        <w:rPr>
          <w:rFonts w:ascii="仿宋" w:eastAsia="仿宋" w:hAnsi="仿宋" w:cs="Times New Roman"/>
          <w:sz w:val="32"/>
          <w:szCs w:val="32"/>
        </w:rPr>
      </w:pPr>
    </w:p>
    <w:p w:rsidR="003A2FB5" w:rsidRPr="00473336" w:rsidRDefault="003A2FB5" w:rsidP="003A2FB5">
      <w:pPr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附件1：高等学校实验室安全检查项目表（2021）</w:t>
      </w:r>
    </w:p>
    <w:p w:rsidR="003A2FB5" w:rsidRPr="00473336" w:rsidRDefault="003A2FB5" w:rsidP="003A2FB5">
      <w:pPr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附件2：南京信息工程大学实验室安全隐患整改报告（样式）</w:t>
      </w:r>
    </w:p>
    <w:p w:rsidR="003A2FB5" w:rsidRPr="00473336" w:rsidRDefault="003A2FB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06C5F" w:rsidRPr="00473336" w:rsidRDefault="00EF69A4">
      <w:pPr>
        <w:jc w:val="right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实验室与设备管理处</w:t>
      </w:r>
    </w:p>
    <w:p w:rsidR="00706C5F" w:rsidRPr="00473336" w:rsidRDefault="00EF69A4">
      <w:pPr>
        <w:jc w:val="right"/>
        <w:rPr>
          <w:rFonts w:ascii="仿宋" w:eastAsia="仿宋" w:hAnsi="仿宋" w:cs="Times New Roman"/>
          <w:sz w:val="32"/>
          <w:szCs w:val="32"/>
        </w:rPr>
      </w:pPr>
      <w:r w:rsidRPr="00473336">
        <w:rPr>
          <w:rFonts w:ascii="仿宋" w:eastAsia="仿宋" w:hAnsi="仿宋" w:cs="Times New Roman"/>
          <w:sz w:val="32"/>
          <w:szCs w:val="32"/>
        </w:rPr>
        <w:t>2021年</w:t>
      </w:r>
      <w:r w:rsidR="0019132A" w:rsidRPr="00473336">
        <w:rPr>
          <w:rFonts w:ascii="仿宋" w:eastAsia="仿宋" w:hAnsi="仿宋" w:cs="Times New Roman"/>
          <w:sz w:val="32"/>
          <w:szCs w:val="32"/>
        </w:rPr>
        <w:t>9</w:t>
      </w:r>
      <w:r w:rsidRPr="00473336">
        <w:rPr>
          <w:rFonts w:ascii="仿宋" w:eastAsia="仿宋" w:hAnsi="仿宋" w:cs="Times New Roman"/>
          <w:sz w:val="32"/>
          <w:szCs w:val="32"/>
        </w:rPr>
        <w:t>月</w:t>
      </w:r>
      <w:r w:rsidR="0019132A" w:rsidRPr="00473336">
        <w:rPr>
          <w:rFonts w:ascii="仿宋" w:eastAsia="仿宋" w:hAnsi="仿宋" w:cs="Times New Roman"/>
          <w:sz w:val="32"/>
          <w:szCs w:val="32"/>
        </w:rPr>
        <w:t>3</w:t>
      </w:r>
      <w:r w:rsidRPr="00473336">
        <w:rPr>
          <w:rFonts w:ascii="仿宋" w:eastAsia="仿宋" w:hAnsi="仿宋" w:cs="Times New Roman"/>
          <w:sz w:val="32"/>
          <w:szCs w:val="32"/>
        </w:rPr>
        <w:t>日</w:t>
      </w:r>
    </w:p>
    <w:p w:rsidR="00706C5F" w:rsidRPr="00473336" w:rsidRDefault="00706C5F">
      <w:pPr>
        <w:rPr>
          <w:rFonts w:ascii="仿宋" w:eastAsia="仿宋" w:hAnsi="仿宋" w:cs="Times New Roman"/>
        </w:rPr>
      </w:pPr>
    </w:p>
    <w:p w:rsidR="00706C5F" w:rsidRPr="00473336" w:rsidRDefault="00706C5F">
      <w:pPr>
        <w:rPr>
          <w:rFonts w:ascii="仿宋" w:eastAsia="仿宋" w:hAnsi="仿宋" w:cs="Times New Roman"/>
        </w:rPr>
      </w:pPr>
    </w:p>
    <w:sectPr w:rsidR="00706C5F" w:rsidRPr="00473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E9" w:rsidRDefault="00C404E9" w:rsidP="007D575F">
      <w:r>
        <w:separator/>
      </w:r>
    </w:p>
  </w:endnote>
  <w:endnote w:type="continuationSeparator" w:id="0">
    <w:p w:rsidR="00C404E9" w:rsidRDefault="00C404E9" w:rsidP="007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E9" w:rsidRDefault="00C404E9" w:rsidP="007D575F">
      <w:r>
        <w:separator/>
      </w:r>
    </w:p>
  </w:footnote>
  <w:footnote w:type="continuationSeparator" w:id="0">
    <w:p w:rsidR="00C404E9" w:rsidRDefault="00C404E9" w:rsidP="007D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AA3E74"/>
    <w:multiLevelType w:val="singleLevel"/>
    <w:tmpl w:val="FAAA3E7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EB30D9"/>
    <w:multiLevelType w:val="singleLevel"/>
    <w:tmpl w:val="00EB30D9"/>
    <w:lvl w:ilvl="0">
      <w:start w:val="11"/>
      <w:numFmt w:val="decimal"/>
      <w:suff w:val="nothing"/>
      <w:lvlText w:val="%1、"/>
      <w:lvlJc w:val="left"/>
    </w:lvl>
  </w:abstractNum>
  <w:abstractNum w:abstractNumId="2" w15:restartNumberingAfterBreak="0">
    <w:nsid w:val="22303DA1"/>
    <w:multiLevelType w:val="hybridMultilevel"/>
    <w:tmpl w:val="DFF8E67C"/>
    <w:lvl w:ilvl="0" w:tplc="1BECA69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5C6964AB"/>
    <w:multiLevelType w:val="hybridMultilevel"/>
    <w:tmpl w:val="273A57D6"/>
    <w:lvl w:ilvl="0" w:tplc="203AD9B8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F3018"/>
    <w:rsid w:val="0000452F"/>
    <w:rsid w:val="00057E96"/>
    <w:rsid w:val="0007171F"/>
    <w:rsid w:val="000B6A6E"/>
    <w:rsid w:val="000C5CAB"/>
    <w:rsid w:val="0019132A"/>
    <w:rsid w:val="002100AB"/>
    <w:rsid w:val="00220EC5"/>
    <w:rsid w:val="00237422"/>
    <w:rsid w:val="002417C2"/>
    <w:rsid w:val="00250656"/>
    <w:rsid w:val="002556D4"/>
    <w:rsid w:val="002718E3"/>
    <w:rsid w:val="00275715"/>
    <w:rsid w:val="00277020"/>
    <w:rsid w:val="00291CBA"/>
    <w:rsid w:val="002C2057"/>
    <w:rsid w:val="002F150D"/>
    <w:rsid w:val="002F4BC4"/>
    <w:rsid w:val="003350D5"/>
    <w:rsid w:val="0039529B"/>
    <w:rsid w:val="003A2FB5"/>
    <w:rsid w:val="003C13A3"/>
    <w:rsid w:val="003F67AA"/>
    <w:rsid w:val="00401C1A"/>
    <w:rsid w:val="004055B6"/>
    <w:rsid w:val="004308DC"/>
    <w:rsid w:val="00456468"/>
    <w:rsid w:val="00463959"/>
    <w:rsid w:val="00473336"/>
    <w:rsid w:val="00477760"/>
    <w:rsid w:val="004B1AD8"/>
    <w:rsid w:val="00500E16"/>
    <w:rsid w:val="005367C0"/>
    <w:rsid w:val="00545A87"/>
    <w:rsid w:val="00546F4B"/>
    <w:rsid w:val="00557762"/>
    <w:rsid w:val="0059725A"/>
    <w:rsid w:val="00605EF0"/>
    <w:rsid w:val="00623841"/>
    <w:rsid w:val="006323EE"/>
    <w:rsid w:val="006710FB"/>
    <w:rsid w:val="00684FF9"/>
    <w:rsid w:val="00692E6E"/>
    <w:rsid w:val="0069307D"/>
    <w:rsid w:val="0069510F"/>
    <w:rsid w:val="006F133B"/>
    <w:rsid w:val="00706C5F"/>
    <w:rsid w:val="00727EFB"/>
    <w:rsid w:val="007448FE"/>
    <w:rsid w:val="007C11E6"/>
    <w:rsid w:val="007D2D43"/>
    <w:rsid w:val="007D575F"/>
    <w:rsid w:val="00842B9F"/>
    <w:rsid w:val="008554F1"/>
    <w:rsid w:val="00870997"/>
    <w:rsid w:val="00884AD9"/>
    <w:rsid w:val="00886F7C"/>
    <w:rsid w:val="008E648A"/>
    <w:rsid w:val="00912652"/>
    <w:rsid w:val="00971806"/>
    <w:rsid w:val="009A0280"/>
    <w:rsid w:val="009C3090"/>
    <w:rsid w:val="009E4C44"/>
    <w:rsid w:val="00A372FD"/>
    <w:rsid w:val="00AA36C8"/>
    <w:rsid w:val="00AA397B"/>
    <w:rsid w:val="00AD67F4"/>
    <w:rsid w:val="00AD6BF5"/>
    <w:rsid w:val="00B51F04"/>
    <w:rsid w:val="00BE75CF"/>
    <w:rsid w:val="00C353ED"/>
    <w:rsid w:val="00C404E9"/>
    <w:rsid w:val="00C40FF1"/>
    <w:rsid w:val="00C570F9"/>
    <w:rsid w:val="00C70772"/>
    <w:rsid w:val="00C77FC7"/>
    <w:rsid w:val="00CD7E9B"/>
    <w:rsid w:val="00D215E1"/>
    <w:rsid w:val="00D6627F"/>
    <w:rsid w:val="00D706C0"/>
    <w:rsid w:val="00D83F32"/>
    <w:rsid w:val="00D97EC2"/>
    <w:rsid w:val="00DA635B"/>
    <w:rsid w:val="00DC7ACF"/>
    <w:rsid w:val="00E15DD1"/>
    <w:rsid w:val="00E21A70"/>
    <w:rsid w:val="00E51FCE"/>
    <w:rsid w:val="00E66F22"/>
    <w:rsid w:val="00E7491E"/>
    <w:rsid w:val="00EA1091"/>
    <w:rsid w:val="00EC3812"/>
    <w:rsid w:val="00EF69A4"/>
    <w:rsid w:val="00F14163"/>
    <w:rsid w:val="00F1777F"/>
    <w:rsid w:val="00F2782A"/>
    <w:rsid w:val="00FA310B"/>
    <w:rsid w:val="00FD2271"/>
    <w:rsid w:val="00FE4268"/>
    <w:rsid w:val="00FE4DFC"/>
    <w:rsid w:val="11EF3018"/>
    <w:rsid w:val="13D83239"/>
    <w:rsid w:val="1D7D78F3"/>
    <w:rsid w:val="23D5439A"/>
    <w:rsid w:val="71D553C7"/>
    <w:rsid w:val="788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44493-DC4E-4594-9FB4-E564CAD4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F4BC4"/>
    <w:pPr>
      <w:ind w:firstLineChars="200" w:firstLine="420"/>
    </w:pPr>
  </w:style>
  <w:style w:type="character" w:styleId="ac">
    <w:name w:val="Hyperlink"/>
    <w:basedOn w:val="a0"/>
    <w:rsid w:val="003A2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@nuis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天行</dc:creator>
  <cp:lastModifiedBy>liuxq</cp:lastModifiedBy>
  <cp:revision>113</cp:revision>
  <cp:lastPrinted>2021-06-10T01:40:00Z</cp:lastPrinted>
  <dcterms:created xsi:type="dcterms:W3CDTF">2021-06-10T01:25:00Z</dcterms:created>
  <dcterms:modified xsi:type="dcterms:W3CDTF">2021-09-03T06:28:00Z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152C8AD43C3E434C8F20A76E439969F2</vt:lpwstr>
  </property>
  <property fmtid="{D5CDD505-2E9C-101B-9397-08002B2CF9AE}" pid="4" name="KSOSaveFontToCloudKey">
    <vt:lpwstr>509866342_cloud</vt:lpwstr>
  </property>
</Properties>
</file>